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Special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7:30 P.M. Wednesday, March 28, 2007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C.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Executive Session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A.  Superintendent Evaluation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584" w:right="15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07.03.28 special  agenda</w:t>
      <w:tab/>
      <w:t xml:space="preserve">26 March 2007</w:t>
      <w:tab/>
      <w:t xml:space="preserve">12:46:24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